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30" w:rsidRPr="003C2B30" w:rsidRDefault="003C2B30" w:rsidP="003C2B30">
      <w:pPr>
        <w:pStyle w:val="2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/>
          <w:sz w:val="20"/>
          <w:szCs w:val="20"/>
        </w:rPr>
      </w:pPr>
    </w:p>
    <w:p w:rsidR="003C2B30" w:rsidRPr="003C2B30" w:rsidRDefault="003C2B30" w:rsidP="003C2B30">
      <w:pPr>
        <w:pStyle w:val="2"/>
        <w:spacing w:before="0" w:beforeAutospacing="0" w:after="0" w:afterAutospacing="0"/>
        <w:rPr>
          <w:rFonts w:ascii="Segoe Print" w:hAnsi="Segoe Print" w:cs="Helvetica"/>
          <w:bCs w:val="0"/>
          <w:color w:val="00B050"/>
        </w:rPr>
      </w:pPr>
      <w:bookmarkStart w:id="0" w:name="_GoBack"/>
      <w:r w:rsidRPr="003C2B30">
        <w:rPr>
          <w:rFonts w:ascii="Segoe Print" w:hAnsi="Segoe Print" w:cs="Helvetica"/>
          <w:bCs w:val="0"/>
          <w:color w:val="00B050"/>
        </w:rPr>
        <w:t xml:space="preserve">ЯК </w:t>
      </w:r>
      <w:r w:rsidRPr="003C2B30">
        <w:rPr>
          <w:rFonts w:ascii="Segoe Print" w:hAnsi="Segoe Print" w:cs="Helvetica"/>
          <w:bCs w:val="0"/>
          <w:color w:val="00B050"/>
        </w:rPr>
        <w:t>УНИКНУТИ «ЕМОЦІЙНОГО ВИГОРАННЯ»</w:t>
      </w:r>
    </w:p>
    <w:bookmarkEnd w:id="0"/>
    <w:p w:rsidR="00705391" w:rsidRPr="00705391" w:rsidRDefault="00705391" w:rsidP="00705391">
      <w:pPr>
        <w:spacing w:after="0" w:line="240" w:lineRule="auto"/>
        <w:jc w:val="center"/>
        <w:outlineLvl w:val="1"/>
        <w:rPr>
          <w:rFonts w:ascii="Segoe Print" w:eastAsia="Times New Roman" w:hAnsi="Segoe Print" w:cs="Helvetica"/>
          <w:b/>
          <w:color w:val="0000CC"/>
          <w:sz w:val="20"/>
          <w:szCs w:val="20"/>
          <w:lang w:eastAsia="uk-UA"/>
        </w:rPr>
      </w:pPr>
    </w:p>
    <w:p w:rsidR="003C2B30" w:rsidRDefault="003C2B30" w:rsidP="003C2B30">
      <w:pPr>
        <w:pStyle w:val="a3"/>
        <w:numPr>
          <w:ilvl w:val="0"/>
          <w:numId w:val="13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Плануючи робочий день, обов’язково виділяйте час для емоційного відпочинку. Так, обідню перерву можна із користю для здоров’я провести в найближчому парку або просто на вулиці, змінивши робочу обстановку. «Подорож» у переповненій маршрутці додому або на роботу можна замінити на прогулянку пішки.</w:t>
      </w:r>
    </w:p>
    <w:p w:rsidR="003C2B30" w:rsidRDefault="003C2B30" w:rsidP="003C2B30">
      <w:pPr>
        <w:pStyle w:val="a3"/>
        <w:numPr>
          <w:ilvl w:val="0"/>
          <w:numId w:val="13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Плануйте робочий тиждень, місяць із визначенням короткострокових і довгострокових цілей роботи, що дозволить фокусуватися на необхідних діях, підвищить мотивацію діяльності та зменшить кількість невиправданих емоційних витрат. Варто виділяти завдання та цілі, що є пріоритетними або такими, що виконуються найшвидше.</w:t>
      </w:r>
    </w:p>
    <w:p w:rsidR="003C2B30" w:rsidRDefault="003C2B30" w:rsidP="003C2B30">
      <w:pPr>
        <w:pStyle w:val="a3"/>
        <w:numPr>
          <w:ilvl w:val="0"/>
          <w:numId w:val="13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Варто впорядкувати власні думки та бажання. Не слід хапатися за все й одразу в гонитві за примарним результатом або похвалою керівника. Виділіть час для зустрічей із друзями, відпочинку із коханою людиною поза межами звичної повсякденності, відвідин мистецьких або спортивних заходів. Вихідні, особливо в теплу пору року, корисно проводити на відкритому повітрі, уникаючи пасивного проведення часу перед телевізором на дивані.</w:t>
      </w:r>
    </w:p>
    <w:p w:rsidR="003C2B30" w:rsidRDefault="003C2B30" w:rsidP="003C2B30">
      <w:pPr>
        <w:pStyle w:val="a3"/>
        <w:numPr>
          <w:ilvl w:val="0"/>
          <w:numId w:val="13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У пригоді стане професійний розвиток і самовдосконалення (обмін професійною інформацією з колегами, що дає відчуття світу ширшого, ніж той, який існує всередині окремого колективу – курси підвищення кваліфікації, конференції тощо). Крім суто професійної користі, такі заходи покликані активізувати взаємозв’язки з колегами, активне спілкування в нових умовах, а це відволікає від буденності та рутини.</w:t>
      </w:r>
    </w:p>
    <w:p w:rsidR="003C2B30" w:rsidRDefault="003C2B30" w:rsidP="003C2B30">
      <w:pPr>
        <w:pStyle w:val="a3"/>
        <w:numPr>
          <w:ilvl w:val="0"/>
          <w:numId w:val="13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Банальним, але важливим компонентом боротьби зі стресом є підтримування гарної фізичної форми. Між станом тіла й розумом є тісний зв’язок: неправильне харчування, зловживання спиртними напоями, тютюном посилюють прояви синдрому вигоряння. Ні за яких обставин не можна нехтувати повноцінним сном, адже тільки в цей час мозок відпочиває та нако</w:t>
      </w:r>
      <w:r>
        <w:rPr>
          <w:color w:val="000000"/>
          <w:sz w:val="28"/>
          <w:szCs w:val="28"/>
        </w:rPr>
        <w:t>пичує енергію на наступний день.</w:t>
      </w:r>
    </w:p>
    <w:p w:rsidR="003C2B30" w:rsidRDefault="003C2B30" w:rsidP="003C2B30">
      <w:pPr>
        <w:pStyle w:val="a3"/>
        <w:numPr>
          <w:ilvl w:val="0"/>
          <w:numId w:val="13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Нове хобі може не тільки додати задоволення у житті, а й допомогти почуватися більш мотивованим. Години, присвячені, приміром, вишиванню, збережуть дні, присвячені пошуку емоційного заспокоєння.</w:t>
      </w:r>
    </w:p>
    <w:p w:rsidR="003C2B30" w:rsidRDefault="003C2B30" w:rsidP="003C2B30">
      <w:pPr>
        <w:pStyle w:val="a3"/>
        <w:numPr>
          <w:ilvl w:val="0"/>
          <w:numId w:val="13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Категоричним правилом має стати відмові від роботи вдома та обговорення робочих проблем поза роботою.</w:t>
      </w:r>
    </w:p>
    <w:p w:rsidR="003C2B30" w:rsidRDefault="003C2B30" w:rsidP="003C2B30">
      <w:pPr>
        <w:pStyle w:val="a3"/>
        <w:numPr>
          <w:ilvl w:val="0"/>
          <w:numId w:val="13"/>
        </w:numPr>
        <w:spacing w:before="0" w:beforeAutospacing="0" w:after="0" w:afterAutospacing="0" w:line="388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Зрештою, візьміть відпустку та просто забудьте про проблеми на роботі.</w:t>
      </w:r>
    </w:p>
    <w:p w:rsidR="00910AD9" w:rsidRPr="003C2B30" w:rsidRDefault="003C2B30" w:rsidP="003C2B30">
      <w:pPr>
        <w:pStyle w:val="a3"/>
        <w:spacing w:before="0" w:beforeAutospacing="0" w:after="0" w:afterAutospacing="0" w:line="388" w:lineRule="atLeast"/>
        <w:ind w:left="-284"/>
        <w:jc w:val="center"/>
        <w:rPr>
          <w:rFonts w:ascii="Helvetica" w:hAnsi="Helvetica" w:cs="Helvetica"/>
          <w:color w:val="00B050"/>
          <w:sz w:val="36"/>
          <w:szCs w:val="36"/>
        </w:rPr>
      </w:pPr>
      <w:r w:rsidRPr="003C2B30">
        <w:rPr>
          <w:b/>
          <w:bCs/>
          <w:color w:val="00B050"/>
          <w:sz w:val="36"/>
          <w:szCs w:val="36"/>
        </w:rPr>
        <w:t>Пам’ятайте: </w:t>
      </w:r>
      <w:r w:rsidRPr="003C2B30">
        <w:rPr>
          <w:b/>
          <w:bCs/>
          <w:i/>
          <w:iCs/>
          <w:color w:val="00B050"/>
          <w:sz w:val="36"/>
          <w:szCs w:val="36"/>
        </w:rPr>
        <w:t>«Це ваше життя, і ви живете тільки один раз!»</w:t>
      </w:r>
    </w:p>
    <w:sectPr w:rsidR="00910AD9" w:rsidRPr="003C2B30" w:rsidSect="003C2B30">
      <w:headerReference w:type="default" r:id="rId8"/>
      <w:pgSz w:w="11906" w:h="16838"/>
      <w:pgMar w:top="850" w:right="707" w:bottom="850" w:left="1276" w:header="170" w:footer="680" w:gutter="0"/>
      <w:pgBorders w:offsetFrom="page">
        <w:left w:val="decoBlocks" w:sz="19" w:space="24" w:color="auto"/>
        <w:bottom w:val="decoBlocks" w:sz="19" w:space="24" w:color="auto"/>
        <w:right w:val="decoBlocks" w:sz="1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D0" w:rsidRDefault="005478D0" w:rsidP="00705391">
      <w:pPr>
        <w:spacing w:after="0" w:line="240" w:lineRule="auto"/>
      </w:pPr>
      <w:r>
        <w:separator/>
      </w:r>
    </w:p>
  </w:endnote>
  <w:endnote w:type="continuationSeparator" w:id="0">
    <w:p w:rsidR="005478D0" w:rsidRDefault="005478D0" w:rsidP="0070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D0" w:rsidRDefault="005478D0" w:rsidP="00705391">
      <w:pPr>
        <w:spacing w:after="0" w:line="240" w:lineRule="auto"/>
      </w:pPr>
      <w:r>
        <w:separator/>
      </w:r>
    </w:p>
  </w:footnote>
  <w:footnote w:type="continuationSeparator" w:id="0">
    <w:p w:rsidR="005478D0" w:rsidRDefault="005478D0" w:rsidP="0070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91" w:rsidRPr="00705391" w:rsidRDefault="00705391">
    <w:pPr>
      <w:pStyle w:val="a4"/>
      <w:rPr>
        <w:rFonts w:ascii="Segoe Print" w:hAnsi="Segoe Print"/>
        <w:color w:val="0000CC"/>
        <w:sz w:val="32"/>
        <w:szCs w:val="32"/>
      </w:rPr>
    </w:pPr>
    <w:r>
      <w:rPr>
        <w:noProof/>
        <w:lang w:eastAsia="uk-UA"/>
      </w:rPr>
      <w:drawing>
        <wp:inline distT="0" distB="0" distL="0" distR="0" wp14:anchorId="3F93B256" wp14:editId="202D5673">
          <wp:extent cx="844062" cy="448407"/>
          <wp:effectExtent l="0" t="0" r="0" b="8890"/>
          <wp:docPr id="1" name="Рисунок 1" descr="Результат пошуку зображень за запитом соціально-психолошічна стуж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езультат пошуку зображень за запитом соціально-психолошічна стуж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29" cy="44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705391">
      <w:rPr>
        <w:rFonts w:ascii="Segoe Print" w:hAnsi="Segoe Print"/>
        <w:b/>
        <w:color w:val="0000CC"/>
        <w:sz w:val="32"/>
        <w:szCs w:val="32"/>
      </w:rPr>
      <w:t>Соціально-психологічна служба школи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9.7pt;height:9.7pt" o:bullet="t">
        <v:imagedata r:id="rId1" o:title="BD21301_"/>
      </v:shape>
    </w:pict>
  </w:numPicBullet>
  <w:numPicBullet w:numPicBulletId="1">
    <w:pict>
      <v:shape id="_x0000_i1131" type="#_x0000_t75" style="width:11.1pt;height:11.1pt" o:bullet="t">
        <v:imagedata r:id="rId2" o:title="mso36B2"/>
      </v:shape>
    </w:pict>
  </w:numPicBullet>
  <w:numPicBullet w:numPicBulletId="2">
    <w:pict>
      <v:shape id="_x0000_i1132" type="#_x0000_t75" style="width:11.1pt;height:11.1pt" o:bullet="t">
        <v:imagedata r:id="rId3" o:title="BD14565_"/>
      </v:shape>
    </w:pict>
  </w:numPicBullet>
  <w:abstractNum w:abstractNumId="0">
    <w:nsid w:val="05967B84"/>
    <w:multiLevelType w:val="hybridMultilevel"/>
    <w:tmpl w:val="B94E55C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034F"/>
    <w:multiLevelType w:val="hybridMultilevel"/>
    <w:tmpl w:val="39640C8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5095C"/>
    <w:multiLevelType w:val="hybridMultilevel"/>
    <w:tmpl w:val="6BE816FE"/>
    <w:lvl w:ilvl="0" w:tplc="2D687E26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220007">
      <w:start w:val="1"/>
      <w:numFmt w:val="bullet"/>
      <w:lvlText w:val=""/>
      <w:lvlPicBulletId w:val="1"/>
      <w:lvlJc w:val="left"/>
      <w:pPr>
        <w:ind w:left="1788" w:hanging="360"/>
      </w:pPr>
      <w:rPr>
        <w:rFonts w:ascii="Symbol" w:hAnsi="Symbol" w:hint="default"/>
        <w:color w:val="auto"/>
        <w:sz w:val="28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1F4785"/>
    <w:multiLevelType w:val="hybridMultilevel"/>
    <w:tmpl w:val="E40662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B4A"/>
    <w:multiLevelType w:val="hybridMultilevel"/>
    <w:tmpl w:val="7E68CC5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522F0"/>
    <w:multiLevelType w:val="hybridMultilevel"/>
    <w:tmpl w:val="6B6229C4"/>
    <w:lvl w:ilvl="0" w:tplc="626C65F2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A2A2D23"/>
    <w:multiLevelType w:val="hybridMultilevel"/>
    <w:tmpl w:val="B5480AC4"/>
    <w:lvl w:ilvl="0" w:tplc="2D687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B37B0"/>
    <w:multiLevelType w:val="hybridMultilevel"/>
    <w:tmpl w:val="448ABE46"/>
    <w:lvl w:ilvl="0" w:tplc="22AC67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06A6C"/>
    <w:multiLevelType w:val="hybridMultilevel"/>
    <w:tmpl w:val="E8F21994"/>
    <w:lvl w:ilvl="0" w:tplc="2D687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2AC676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auto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E0DA4"/>
    <w:multiLevelType w:val="hybridMultilevel"/>
    <w:tmpl w:val="DB9204C8"/>
    <w:lvl w:ilvl="0" w:tplc="22AC67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244"/>
    <w:multiLevelType w:val="hybridMultilevel"/>
    <w:tmpl w:val="2636331A"/>
    <w:lvl w:ilvl="0" w:tplc="2D687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1AA487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D363A"/>
    <w:multiLevelType w:val="hybridMultilevel"/>
    <w:tmpl w:val="2E36482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26BC2"/>
    <w:multiLevelType w:val="hybridMultilevel"/>
    <w:tmpl w:val="8CFC21C6"/>
    <w:lvl w:ilvl="0" w:tplc="CD64E96E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61F50CB"/>
    <w:multiLevelType w:val="hybridMultilevel"/>
    <w:tmpl w:val="7370188A"/>
    <w:lvl w:ilvl="0" w:tplc="D29EA26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CA"/>
    <w:rsid w:val="003038D9"/>
    <w:rsid w:val="003C2B30"/>
    <w:rsid w:val="005478D0"/>
    <w:rsid w:val="00705391"/>
    <w:rsid w:val="00910AD9"/>
    <w:rsid w:val="00B1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39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0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053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391"/>
  </w:style>
  <w:style w:type="paragraph" w:styleId="a6">
    <w:name w:val="footer"/>
    <w:basedOn w:val="a"/>
    <w:link w:val="a7"/>
    <w:uiPriority w:val="99"/>
    <w:unhideWhenUsed/>
    <w:rsid w:val="007053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391"/>
  </w:style>
  <w:style w:type="paragraph" w:styleId="a8">
    <w:name w:val="Balloon Text"/>
    <w:basedOn w:val="a"/>
    <w:link w:val="a9"/>
    <w:uiPriority w:val="99"/>
    <w:semiHidden/>
    <w:unhideWhenUsed/>
    <w:rsid w:val="007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53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391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70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053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5391"/>
  </w:style>
  <w:style w:type="paragraph" w:styleId="a6">
    <w:name w:val="footer"/>
    <w:basedOn w:val="a"/>
    <w:link w:val="a7"/>
    <w:uiPriority w:val="99"/>
    <w:unhideWhenUsed/>
    <w:rsid w:val="0070539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5391"/>
  </w:style>
  <w:style w:type="paragraph" w:styleId="a8">
    <w:name w:val="Balloon Text"/>
    <w:basedOn w:val="a"/>
    <w:link w:val="a9"/>
    <w:uiPriority w:val="99"/>
    <w:semiHidden/>
    <w:unhideWhenUsed/>
    <w:rsid w:val="007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2019-11-08T19:07:00Z</dcterms:created>
  <dcterms:modified xsi:type="dcterms:W3CDTF">2019-11-08T19:07:00Z</dcterms:modified>
</cp:coreProperties>
</file>