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E2" w:rsidRPr="00BB17E2" w:rsidRDefault="00BB17E2" w:rsidP="001D6042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Segoe Print" w:eastAsia="Times New Roman" w:hAnsi="Segoe Print" w:cs="Times New Roman"/>
          <w:b/>
          <w:bCs/>
          <w:color w:val="333333"/>
          <w:kern w:val="36"/>
          <w:sz w:val="16"/>
          <w:szCs w:val="16"/>
          <w:lang w:eastAsia="uk-UA"/>
        </w:rPr>
      </w:pPr>
    </w:p>
    <w:p w:rsidR="001D6042" w:rsidRPr="001D6042" w:rsidRDefault="001D6042" w:rsidP="001D6042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Segoe Print" w:eastAsia="Times New Roman" w:hAnsi="Segoe Print" w:cs="Times New Roman"/>
          <w:b/>
          <w:bCs/>
          <w:color w:val="AC0056"/>
          <w:kern w:val="36"/>
          <w:sz w:val="40"/>
          <w:szCs w:val="40"/>
          <w:lang w:eastAsia="uk-UA"/>
        </w:rPr>
      </w:pPr>
      <w:bookmarkStart w:id="0" w:name="_GoBack"/>
      <w:r w:rsidRPr="001D6042">
        <w:rPr>
          <w:rFonts w:ascii="Segoe Print" w:eastAsia="Times New Roman" w:hAnsi="Segoe Print" w:cs="Times New Roman"/>
          <w:b/>
          <w:bCs/>
          <w:color w:val="AC0056"/>
          <w:kern w:val="36"/>
          <w:sz w:val="40"/>
          <w:szCs w:val="40"/>
          <w:lang w:eastAsia="uk-UA"/>
        </w:rPr>
        <w:t>Кілька корисних установок у спілкуванні.</w:t>
      </w:r>
    </w:p>
    <w:bookmarkEnd w:id="0"/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1. Ніколи не поспішай робити категоричних висновків по першому враженню, особливо уникай негативних оцінок.</w:t>
      </w:r>
    </w:p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2. Пам’ятай про те, що всі люди різні, кожна людина унікальна і не повторна. У житті не варто відносити людину</w:t>
      </w:r>
    </w:p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до якогось типу, класифікувати людей.</w:t>
      </w:r>
    </w:p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3. Ми часто ображаємося на людей або не задоволені ними, тому що вони не виправдовують наших очікувань,</w:t>
      </w:r>
    </w:p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не містяться в ті рамки, які ми їм відвели. Але люди зовсім не зобов'язані бути такими, якими ми бажаємо їх уявляти.</w:t>
      </w:r>
    </w:p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4. Пам’ятай про те, що будь-яка людина по своїй суті має унікальну здатність до зміни.</w:t>
      </w:r>
    </w:p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5. Ніколи не плутай поведінку людини і її особистість. Оцінюючи вчинок людини, у жодному разі не вішай ярлик на її особистість.</w:t>
      </w:r>
    </w:p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 xml:space="preserve">6. Навчися ухвалювати будь-яку людину цілком, такою, якою вона є – з усіма її </w:t>
      </w:r>
      <w:proofErr w:type="spellStart"/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гідностями</w:t>
      </w:r>
      <w:proofErr w:type="spellEnd"/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 xml:space="preserve"> й недоліками.</w:t>
      </w:r>
    </w:p>
    <w:p w:rsidR="001D6042" w:rsidRPr="001D6042" w:rsidRDefault="001D6042" w:rsidP="001D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1D604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>7. Як говорив Дейл Карнегі, якщо прагнеш переробити людей, почни із себе – це й корисно і безпечно.</w:t>
      </w:r>
    </w:p>
    <w:p w:rsidR="005D47A5" w:rsidRPr="00BB17E2" w:rsidRDefault="00BB17E2" w:rsidP="00BB17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Cs/>
          <w:color w:val="008000"/>
          <w:sz w:val="44"/>
          <w:szCs w:val="4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3F68575" wp14:editId="436AA75B">
            <wp:extent cx="4920849" cy="1562793"/>
            <wp:effectExtent l="0" t="0" r="0" b="0"/>
            <wp:docPr id="4" name="Рисунок 4" descr="Результат пошуку зображень за запитом спілку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спілкуванн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46" cy="156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7A5" w:rsidRPr="00BB17E2" w:rsidSect="001D6042">
      <w:headerReference w:type="default" r:id="rId9"/>
      <w:footerReference w:type="default" r:id="rId10"/>
      <w:pgSz w:w="11906" w:h="16838"/>
      <w:pgMar w:top="850" w:right="850" w:bottom="850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D1" w:rsidRDefault="00A56FD1" w:rsidP="001D6042">
      <w:pPr>
        <w:spacing w:after="0" w:line="240" w:lineRule="auto"/>
      </w:pPr>
      <w:r>
        <w:separator/>
      </w:r>
    </w:p>
  </w:endnote>
  <w:endnote w:type="continuationSeparator" w:id="0">
    <w:p w:rsidR="00A56FD1" w:rsidRDefault="00A56FD1" w:rsidP="001D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42" w:rsidRDefault="00BB17E2">
    <w:pPr>
      <w:pStyle w:val="a8"/>
    </w:pPr>
    <w:r>
      <w:rPr>
        <w:b/>
        <w:noProof/>
        <w:lang w:eastAsia="uk-UA"/>
      </w:rPr>
      <w:drawing>
        <wp:inline distT="0" distB="0" distL="0" distR="0" wp14:anchorId="0EC41E80" wp14:editId="14D2DBD6">
          <wp:extent cx="6118167" cy="531780"/>
          <wp:effectExtent l="0" t="0" r="0" b="190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3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D1" w:rsidRDefault="00A56FD1" w:rsidP="001D6042">
      <w:pPr>
        <w:spacing w:after="0" w:line="240" w:lineRule="auto"/>
      </w:pPr>
      <w:r>
        <w:separator/>
      </w:r>
    </w:p>
  </w:footnote>
  <w:footnote w:type="continuationSeparator" w:id="0">
    <w:p w:rsidR="00A56FD1" w:rsidRDefault="00A56FD1" w:rsidP="001D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42" w:rsidRPr="001D6042" w:rsidRDefault="001D6042">
    <w:pPr>
      <w:pStyle w:val="a6"/>
      <w:rPr>
        <w:b/>
      </w:rPr>
    </w:pPr>
    <w:r>
      <w:rPr>
        <w:b/>
        <w:noProof/>
        <w:lang w:eastAsia="uk-UA"/>
      </w:rPr>
      <w:drawing>
        <wp:inline distT="0" distB="0" distL="0" distR="0" wp14:anchorId="6FF15AC9" wp14:editId="1934CF20">
          <wp:extent cx="6118167" cy="53178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3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8pt;height:11.8pt" o:bullet="t">
        <v:imagedata r:id="rId1" o:title="msoDF4F"/>
      </v:shape>
    </w:pict>
  </w:numPicBullet>
  <w:abstractNum w:abstractNumId="0">
    <w:nsid w:val="42587227"/>
    <w:multiLevelType w:val="hybridMultilevel"/>
    <w:tmpl w:val="4A065CD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F12FB"/>
    <w:multiLevelType w:val="hybridMultilevel"/>
    <w:tmpl w:val="1AC0A6F0"/>
    <w:lvl w:ilvl="0" w:tplc="1E96E7EE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56"/>
    <w:rsid w:val="000E2E56"/>
    <w:rsid w:val="001D6042"/>
    <w:rsid w:val="005D47A5"/>
    <w:rsid w:val="00A56FD1"/>
    <w:rsid w:val="00BB17E2"/>
    <w:rsid w:val="00C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0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header"/>
    <w:basedOn w:val="a"/>
    <w:link w:val="a7"/>
    <w:uiPriority w:val="99"/>
    <w:unhideWhenUsed/>
    <w:rsid w:val="001D6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042"/>
  </w:style>
  <w:style w:type="paragraph" w:styleId="a8">
    <w:name w:val="footer"/>
    <w:basedOn w:val="a"/>
    <w:link w:val="a9"/>
    <w:uiPriority w:val="99"/>
    <w:unhideWhenUsed/>
    <w:rsid w:val="001D6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0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header"/>
    <w:basedOn w:val="a"/>
    <w:link w:val="a7"/>
    <w:uiPriority w:val="99"/>
    <w:unhideWhenUsed/>
    <w:rsid w:val="001D6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042"/>
  </w:style>
  <w:style w:type="paragraph" w:styleId="a8">
    <w:name w:val="footer"/>
    <w:basedOn w:val="a"/>
    <w:link w:val="a9"/>
    <w:uiPriority w:val="99"/>
    <w:unhideWhenUsed/>
    <w:rsid w:val="001D6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2019-11-11T15:49:00Z</dcterms:created>
  <dcterms:modified xsi:type="dcterms:W3CDTF">2019-11-11T15:49:00Z</dcterms:modified>
</cp:coreProperties>
</file>